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5E" w:rsidRPr="00FD3572" w:rsidRDefault="00A3565E" w:rsidP="00A3565E">
      <w:pPr>
        <w:rPr>
          <w:rFonts w:cstheme="minorHAnsi"/>
          <w:b/>
          <w:sz w:val="28"/>
          <w:lang w:val="en-AU"/>
        </w:rPr>
      </w:pPr>
      <w:r w:rsidRPr="00FD3572">
        <w:rPr>
          <w:rFonts w:cstheme="minorHAnsi"/>
          <w:b/>
          <w:sz w:val="28"/>
          <w:lang w:val="en-AU"/>
        </w:rPr>
        <w:t>Open educational resources in distributed learning infrastructures: An international comparative study</w:t>
      </w:r>
    </w:p>
    <w:p w:rsidR="00A3565E" w:rsidRPr="00FD3572" w:rsidRDefault="00A3565E" w:rsidP="00A3565E">
      <w:pPr>
        <w:rPr>
          <w:rFonts w:cstheme="minorHAnsi"/>
          <w:b/>
          <w:sz w:val="24"/>
          <w:lang w:val="en-AU"/>
        </w:rPr>
      </w:pPr>
      <w:proofErr w:type="spellStart"/>
      <w:r w:rsidRPr="00FD3572">
        <w:rPr>
          <w:rFonts w:cstheme="minorHAnsi"/>
          <w:b/>
          <w:sz w:val="24"/>
          <w:lang w:val="en-AU"/>
        </w:rPr>
        <w:t>Prof.</w:t>
      </w:r>
      <w:proofErr w:type="spellEnd"/>
      <w:r w:rsidRPr="00FD3572">
        <w:rPr>
          <w:rFonts w:cstheme="minorHAnsi"/>
          <w:b/>
          <w:sz w:val="24"/>
          <w:lang w:val="en-AU"/>
        </w:rPr>
        <w:t xml:space="preserve"> </w:t>
      </w:r>
      <w:proofErr w:type="spellStart"/>
      <w:r w:rsidRPr="00FD3572">
        <w:rPr>
          <w:rFonts w:cstheme="minorHAnsi"/>
          <w:b/>
          <w:sz w:val="24"/>
          <w:lang w:val="en-AU"/>
        </w:rPr>
        <w:t>Dr.</w:t>
      </w:r>
      <w:proofErr w:type="spellEnd"/>
      <w:r w:rsidRPr="00FD3572">
        <w:rPr>
          <w:rFonts w:cstheme="minorHAnsi"/>
          <w:b/>
          <w:sz w:val="24"/>
          <w:lang w:val="en-AU"/>
        </w:rPr>
        <w:t xml:space="preserve"> Olaf Zawacki-Richter, </w:t>
      </w:r>
      <w:proofErr w:type="spellStart"/>
      <w:r w:rsidRPr="00FD3572">
        <w:rPr>
          <w:rFonts w:cstheme="minorHAnsi"/>
          <w:b/>
          <w:sz w:val="24"/>
          <w:lang w:val="en-AU"/>
        </w:rPr>
        <w:t>Dr.</w:t>
      </w:r>
      <w:proofErr w:type="spellEnd"/>
      <w:r w:rsidRPr="00FD3572">
        <w:rPr>
          <w:rFonts w:cstheme="minorHAnsi"/>
          <w:b/>
          <w:sz w:val="24"/>
          <w:lang w:val="en-AU"/>
        </w:rPr>
        <w:t xml:space="preserve"> Victoria Marin</w:t>
      </w:r>
      <w:r w:rsidR="002D30B5" w:rsidRPr="00FD3572">
        <w:rPr>
          <w:rFonts w:cstheme="minorHAnsi"/>
          <w:b/>
          <w:sz w:val="24"/>
          <w:lang w:val="en-AU"/>
        </w:rPr>
        <w:t>,</w:t>
      </w:r>
      <w:r w:rsidRPr="00FD3572">
        <w:rPr>
          <w:rFonts w:cstheme="minorHAnsi"/>
          <w:b/>
          <w:sz w:val="24"/>
          <w:lang w:val="en-AU"/>
        </w:rPr>
        <w:t xml:space="preserve"> </w:t>
      </w:r>
      <w:r w:rsidR="00AF7630">
        <w:rPr>
          <w:rFonts w:cstheme="minorHAnsi"/>
          <w:b/>
          <w:sz w:val="24"/>
          <w:lang w:val="en-AU"/>
        </w:rPr>
        <w:t xml:space="preserve">Melissa Bond and </w:t>
      </w:r>
      <w:proofErr w:type="spellStart"/>
      <w:r w:rsidR="005D16FF">
        <w:rPr>
          <w:rFonts w:cstheme="minorHAnsi"/>
          <w:b/>
          <w:sz w:val="24"/>
          <w:lang w:val="en-AU"/>
        </w:rPr>
        <w:t>Dr.</w:t>
      </w:r>
      <w:proofErr w:type="spellEnd"/>
      <w:r w:rsidR="005D16FF">
        <w:rPr>
          <w:rFonts w:cstheme="minorHAnsi"/>
          <w:b/>
          <w:sz w:val="24"/>
          <w:lang w:val="en-AU"/>
        </w:rPr>
        <w:t xml:space="preserve"> </w:t>
      </w:r>
      <w:proofErr w:type="spellStart"/>
      <w:r w:rsidR="002D30B5" w:rsidRPr="00FD3572">
        <w:rPr>
          <w:rFonts w:cstheme="minorHAnsi"/>
          <w:b/>
          <w:sz w:val="24"/>
          <w:lang w:val="en-AU"/>
        </w:rPr>
        <w:t>Svenja</w:t>
      </w:r>
      <w:proofErr w:type="spellEnd"/>
      <w:r w:rsidR="002D30B5" w:rsidRPr="00FD3572">
        <w:rPr>
          <w:rFonts w:cstheme="minorHAnsi"/>
          <w:b/>
          <w:sz w:val="24"/>
          <w:lang w:val="en-AU"/>
        </w:rPr>
        <w:t xml:space="preserve"> Bedenlier</w:t>
      </w:r>
    </w:p>
    <w:p w:rsidR="00A3565E" w:rsidRPr="00FD3572" w:rsidRDefault="00A3565E" w:rsidP="00A3565E">
      <w:pPr>
        <w:rPr>
          <w:rFonts w:cstheme="minorHAnsi"/>
          <w:b/>
          <w:sz w:val="24"/>
          <w:lang w:val="en-AU"/>
        </w:rPr>
      </w:pPr>
      <w:proofErr w:type="spellStart"/>
      <w:r w:rsidRPr="00FD3572">
        <w:rPr>
          <w:rFonts w:cstheme="minorHAnsi"/>
          <w:b/>
          <w:lang w:val="en-AU"/>
        </w:rPr>
        <w:t>Center</w:t>
      </w:r>
      <w:proofErr w:type="spellEnd"/>
      <w:r w:rsidRPr="00FD3572">
        <w:rPr>
          <w:rFonts w:cstheme="minorHAnsi"/>
          <w:b/>
          <w:lang w:val="en-AU"/>
        </w:rPr>
        <w:t xml:space="preserve"> for Open Education Research, University of Oldenburg, Germany</w:t>
      </w:r>
      <w:r w:rsidRPr="00FD3572">
        <w:rPr>
          <w:rFonts w:cstheme="minorHAnsi"/>
          <w:b/>
          <w:sz w:val="24"/>
          <w:lang w:val="en-AU"/>
        </w:rPr>
        <w:tab/>
      </w:r>
    </w:p>
    <w:p w:rsidR="00446495" w:rsidRPr="00FD3572" w:rsidRDefault="00DE3117" w:rsidP="00DE3117">
      <w:p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 xml:space="preserve">Open Educational Resources (OER) have the potential to support increased higher education access at a lower cost to rural, remote, lower-socio economic students, alongside lifelong learners and time-poor workers who require upskilling </w:t>
      </w:r>
      <w:sdt>
        <w:sdtPr>
          <w:rPr>
            <w:rFonts w:cstheme="minorHAnsi"/>
            <w:lang w:val="en-AU"/>
          </w:rPr>
          <w:alias w:val="Don't edit this field"/>
          <w:tag w:val="CitaviPlaceholder#7c855651-bc1d-4272-9c39-9d583a51b1b5"/>
          <w:id w:val="-1862424427"/>
          <w:placeholder>
            <w:docPart w:val="D9564AA6D35E4658A0AC236159011D2F"/>
          </w:placeholder>
        </w:sdtPr>
        <w:sdtEndPr/>
        <w:sdtContent>
          <w:r w:rsidRPr="00FD3572">
            <w:rPr>
              <w:rFonts w:cstheme="minorHAnsi"/>
              <w:lang w:val="en-AU"/>
            </w:rPr>
            <w:fldChar w:fldCharType="begin"/>
          </w:r>
          <w:r w:rsidR="00AF2DFC">
            <w:rPr>
              <w:rFonts w:cstheme="minorHAnsi"/>
              <w:lang w:val="en-AU"/>
            </w:rPr>
            <w:instrText>ADDIN CitaviPlaceholder{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}</w:instrText>
          </w:r>
          <w:r w:rsidRPr="00FD3572">
            <w:rPr>
              <w:rFonts w:cstheme="minorHAnsi"/>
              <w:lang w:val="en-AU"/>
            </w:rPr>
            <w:fldChar w:fldCharType="separate"/>
          </w:r>
          <w:r w:rsidR="00AF2DFC">
            <w:rPr>
              <w:rFonts w:cstheme="minorHAnsi"/>
              <w:lang w:val="en-AU"/>
            </w:rPr>
            <w:t>(</w:t>
          </w:r>
          <w:proofErr w:type="spellStart"/>
          <w:r w:rsidR="00AF2DFC">
            <w:rPr>
              <w:rFonts w:cstheme="minorHAnsi"/>
              <w:lang w:val="en-AU"/>
            </w:rPr>
            <w:t>Bossu</w:t>
          </w:r>
          <w:proofErr w:type="spellEnd"/>
          <w:r w:rsidR="00AF2DFC">
            <w:rPr>
              <w:rFonts w:cstheme="minorHAnsi"/>
              <w:lang w:val="en-AU"/>
            </w:rPr>
            <w:t xml:space="preserve"> &amp; Meier, 2018; Orr, Rimini, &amp; van </w:t>
          </w:r>
          <w:proofErr w:type="spellStart"/>
          <w:r w:rsidR="00AF2DFC">
            <w:rPr>
              <w:rFonts w:cstheme="minorHAnsi"/>
              <w:lang w:val="en-AU"/>
            </w:rPr>
            <w:t>Damme</w:t>
          </w:r>
          <w:proofErr w:type="spellEnd"/>
          <w:r w:rsidR="00AF2DFC">
            <w:rPr>
              <w:rFonts w:cstheme="minorHAnsi"/>
              <w:lang w:val="en-AU"/>
            </w:rPr>
            <w:t>, 2015)</w:t>
          </w:r>
          <w:r w:rsidRPr="00FD3572">
            <w:rPr>
              <w:rFonts w:cstheme="minorHAnsi"/>
              <w:lang w:val="en-AU"/>
            </w:rPr>
            <w:fldChar w:fldCharType="end"/>
          </w:r>
        </w:sdtContent>
      </w:sdt>
      <w:r w:rsidRPr="00FD3572">
        <w:rPr>
          <w:rFonts w:cstheme="minorHAnsi"/>
          <w:lang w:val="en-AU"/>
        </w:rPr>
        <w:t xml:space="preserve">. </w:t>
      </w:r>
      <w:proofErr w:type="gramStart"/>
      <w:r w:rsidRPr="00FD3572">
        <w:rPr>
          <w:rFonts w:cstheme="minorHAnsi"/>
          <w:lang w:val="en-AU"/>
        </w:rPr>
        <w:t xml:space="preserve">The German Ministry of Education and Research (BMBF) has funded the interdisciplinary project ‘Digital educational architectures: Open learning resources in distributed learning infrastructures – </w:t>
      </w:r>
      <w:proofErr w:type="spellStart"/>
      <w:r w:rsidRPr="00FD3572">
        <w:rPr>
          <w:rFonts w:cstheme="minorHAnsi"/>
          <w:lang w:val="en-AU"/>
        </w:rPr>
        <w:t>EduArc</w:t>
      </w:r>
      <w:proofErr w:type="spellEnd"/>
      <w:r w:rsidRPr="00FD3572">
        <w:rPr>
          <w:rFonts w:cstheme="minorHAnsi"/>
          <w:lang w:val="en-AU"/>
        </w:rPr>
        <w:t>’</w:t>
      </w:r>
      <w:r w:rsidR="00AF2DFC">
        <w:rPr>
          <w:rFonts w:cstheme="minorHAnsi"/>
          <w:lang w:val="en-AU"/>
        </w:rPr>
        <w:t xml:space="preserve"> </w:t>
      </w:r>
      <w:sdt>
        <w:sdtPr>
          <w:rPr>
            <w:rFonts w:cstheme="minorHAnsi"/>
            <w:lang w:val="en-AU"/>
          </w:rPr>
          <w:alias w:val="Don't edit this field"/>
          <w:tag w:val="CitaviPlaceholder#84360ba1-45a8-427a-9c76-c554cfbd1737"/>
          <w:id w:val="1579950664"/>
          <w:placeholder>
            <w:docPart w:val="DefaultPlaceholder_-1854013440"/>
          </w:placeholder>
        </w:sdtPr>
        <w:sdtContent>
          <w:r w:rsidR="00AF2DFC">
            <w:rPr>
              <w:rFonts w:cstheme="minorHAnsi"/>
              <w:lang w:val="en-AU"/>
            </w:rPr>
            <w:fldChar w:fldCharType="begin"/>
          </w:r>
          <w:r w:rsidR="00AF2DFC">
            <w:rPr>
              <w:rFonts w:cstheme="minorHAnsi"/>
              <w:lang w:val="en-AU"/>
            </w:rPr>
            <w:instrText>ADDIN CitaviPlaceholder{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}</w:instrText>
          </w:r>
          <w:r w:rsidR="00AF2DFC">
            <w:rPr>
              <w:rFonts w:cstheme="minorHAnsi"/>
              <w:lang w:val="en-AU"/>
            </w:rPr>
            <w:fldChar w:fldCharType="separate"/>
          </w:r>
          <w:r w:rsidR="00AF2DFC">
            <w:rPr>
              <w:rFonts w:cstheme="minorHAnsi"/>
              <w:lang w:val="en-AU"/>
            </w:rPr>
            <w:t>(Learning Lab, 2019)</w:t>
          </w:r>
          <w:r w:rsidR="00AF2DFC">
            <w:rPr>
              <w:rFonts w:cstheme="minorHAnsi"/>
              <w:lang w:val="en-AU"/>
            </w:rPr>
            <w:fldChar w:fldCharType="end"/>
          </w:r>
        </w:sdtContent>
      </w:sdt>
      <w:r w:rsidRPr="00FD3572">
        <w:rPr>
          <w:rFonts w:cstheme="minorHAnsi"/>
          <w:lang w:val="en-AU"/>
        </w:rPr>
        <w:t xml:space="preserve">, </w:t>
      </w:r>
      <w:r w:rsidR="004C526A" w:rsidRPr="00FD3572">
        <w:rPr>
          <w:rFonts w:cstheme="minorHAnsi"/>
          <w:lang w:val="en-AU"/>
        </w:rPr>
        <w:t xml:space="preserve">a partnership between the University of Duisburg-Essen, the German Institute for International Educational Research, the Leibnitz Information Centre for Economics and the Carl von </w:t>
      </w:r>
      <w:r w:rsidR="00AD7A36">
        <w:rPr>
          <w:rFonts w:cstheme="minorHAnsi"/>
          <w:lang w:val="en-AU"/>
        </w:rPr>
        <w:t>Ossietzky</w:t>
      </w:r>
      <w:r w:rsidR="004C526A" w:rsidRPr="00FD3572">
        <w:rPr>
          <w:rFonts w:cstheme="minorHAnsi"/>
          <w:lang w:val="en-AU"/>
        </w:rPr>
        <w:t xml:space="preserve"> University of Oldenburg, </w:t>
      </w:r>
      <w:r w:rsidRPr="00FD3572">
        <w:rPr>
          <w:rFonts w:cstheme="minorHAnsi"/>
          <w:lang w:val="en-AU"/>
        </w:rPr>
        <w:t xml:space="preserve">in order to explore the development of disseminated learning </w:t>
      </w:r>
      <w:r w:rsidR="00AD7A36" w:rsidRPr="00FD3572">
        <w:rPr>
          <w:rFonts w:cstheme="minorHAnsi"/>
          <w:lang w:val="en-AU"/>
        </w:rPr>
        <w:t>infrastructures</w:t>
      </w:r>
      <w:r w:rsidR="0041475E" w:rsidRPr="00FD3572">
        <w:rPr>
          <w:rFonts w:cstheme="minorHAnsi"/>
          <w:lang w:val="en-AU"/>
        </w:rPr>
        <w:t xml:space="preserve"> and</w:t>
      </w:r>
      <w:r w:rsidRPr="00FD3572">
        <w:rPr>
          <w:rFonts w:cstheme="minorHAnsi"/>
          <w:lang w:val="en-AU"/>
        </w:rPr>
        <w:t xml:space="preserve"> </w:t>
      </w:r>
      <w:r w:rsidR="0041475E" w:rsidRPr="00FD3572">
        <w:rPr>
          <w:rFonts w:cstheme="minorHAnsi"/>
          <w:lang w:val="en-AU"/>
        </w:rPr>
        <w:t>enable</w:t>
      </w:r>
      <w:r w:rsidRPr="00FD3572">
        <w:rPr>
          <w:rFonts w:cstheme="minorHAnsi"/>
          <w:lang w:val="en-AU"/>
        </w:rPr>
        <w:t xml:space="preserve"> national access to digital educational resources.</w:t>
      </w:r>
      <w:proofErr w:type="gramEnd"/>
      <w:r w:rsidRPr="00FD3572">
        <w:rPr>
          <w:rFonts w:cstheme="minorHAnsi"/>
          <w:lang w:val="en-AU"/>
        </w:rPr>
        <w:t xml:space="preserve"> </w:t>
      </w:r>
      <w:r w:rsidR="00446495" w:rsidRPr="00FD3572">
        <w:rPr>
          <w:rFonts w:cstheme="minorHAnsi"/>
          <w:lang w:val="en-AU"/>
        </w:rPr>
        <w:t>The research questions guiding this project are:</w:t>
      </w:r>
    </w:p>
    <w:p w:rsidR="00446495" w:rsidRPr="00FD3572" w:rsidRDefault="00446495" w:rsidP="00A1391E">
      <w:pPr>
        <w:pStyle w:val="Listenabsatz"/>
        <w:numPr>
          <w:ilvl w:val="0"/>
          <w:numId w:val="2"/>
        </w:num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 xml:space="preserve">How </w:t>
      </w:r>
      <w:r w:rsidR="00A1391E" w:rsidRPr="00FD3572">
        <w:rPr>
          <w:rFonts w:cstheme="minorHAnsi"/>
          <w:lang w:val="en-AU"/>
        </w:rPr>
        <w:t xml:space="preserve">can </w:t>
      </w:r>
      <w:r w:rsidRPr="00FD3572">
        <w:rPr>
          <w:rFonts w:cstheme="minorHAnsi"/>
          <w:lang w:val="en-AU"/>
        </w:rPr>
        <w:t>a distributed infrastructure be designed (a</w:t>
      </w:r>
      <w:r w:rsidR="00A1391E" w:rsidRPr="00FD3572">
        <w:rPr>
          <w:rFonts w:cstheme="minorHAnsi"/>
          <w:lang w:val="en-AU"/>
        </w:rPr>
        <w:t>ccording to pedagogical, organis</w:t>
      </w:r>
      <w:r w:rsidRPr="00FD3572">
        <w:rPr>
          <w:rFonts w:cstheme="minorHAnsi"/>
          <w:lang w:val="en-AU"/>
        </w:rPr>
        <w:t>ational and informational criteria)</w:t>
      </w:r>
      <w:r w:rsidR="00A1391E" w:rsidRPr="00FD3572">
        <w:rPr>
          <w:rFonts w:cstheme="minorHAnsi"/>
          <w:lang w:val="en-AU"/>
        </w:rPr>
        <w:t>, in order</w:t>
      </w:r>
      <w:r w:rsidRPr="00FD3572">
        <w:rPr>
          <w:rFonts w:cstheme="minorHAnsi"/>
          <w:lang w:val="en-AU"/>
        </w:rPr>
        <w:t xml:space="preserve"> to reali</w:t>
      </w:r>
      <w:r w:rsidR="00A1391E" w:rsidRPr="00FD3572">
        <w:rPr>
          <w:rFonts w:cstheme="minorHAnsi"/>
          <w:lang w:val="en-AU"/>
        </w:rPr>
        <w:t>s</w:t>
      </w:r>
      <w:r w:rsidRPr="00FD3572">
        <w:rPr>
          <w:rFonts w:cstheme="minorHAnsi"/>
          <w:lang w:val="en-AU"/>
        </w:rPr>
        <w:t xml:space="preserve">e the provision of educational resources across </w:t>
      </w:r>
      <w:proofErr w:type="gramStart"/>
      <w:r w:rsidRPr="00FD3572">
        <w:rPr>
          <w:rFonts w:cstheme="minorHAnsi"/>
          <w:lang w:val="en-AU"/>
        </w:rPr>
        <w:t>institutions</w:t>
      </w:r>
      <w:proofErr w:type="gramEnd"/>
      <w:r w:rsidRPr="00FD3572">
        <w:rPr>
          <w:rFonts w:cstheme="minorHAnsi"/>
          <w:lang w:val="en-AU"/>
        </w:rPr>
        <w:t xml:space="preserve"> and internationally?</w:t>
      </w:r>
    </w:p>
    <w:p w:rsidR="00A1391E" w:rsidRPr="00FD3572" w:rsidRDefault="00A1391E" w:rsidP="00A1391E">
      <w:pPr>
        <w:pStyle w:val="Listenabsatz"/>
        <w:numPr>
          <w:ilvl w:val="0"/>
          <w:numId w:val="2"/>
        </w:num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 xml:space="preserve">How can (open) educational resources and study-related </w:t>
      </w:r>
      <w:proofErr w:type="gramStart"/>
      <w:r w:rsidRPr="00FD3572">
        <w:rPr>
          <w:rFonts w:cstheme="minorHAnsi"/>
          <w:lang w:val="en-AU"/>
        </w:rPr>
        <w:t>information, that are being provided across higher education institutions,</w:t>
      </w:r>
      <w:proofErr w:type="gramEnd"/>
      <w:r w:rsidRPr="00FD3572">
        <w:rPr>
          <w:rFonts w:cstheme="minorHAnsi"/>
          <w:lang w:val="en-AU"/>
        </w:rPr>
        <w:t xml:space="preserve"> be integrated into the systems of one higher education institution? What are the necessary success factors/conditions for the exchange?</w:t>
      </w:r>
    </w:p>
    <w:p w:rsidR="00A1391E" w:rsidRPr="00FD3572" w:rsidRDefault="00A1391E" w:rsidP="00A1391E">
      <w:pPr>
        <w:pStyle w:val="Listenabsatz"/>
        <w:numPr>
          <w:ilvl w:val="0"/>
          <w:numId w:val="2"/>
        </w:numPr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 xml:space="preserve">How are open educational resources developed, (re)used, </w:t>
      </w:r>
      <w:proofErr w:type="gramStart"/>
      <w:r w:rsidRPr="00FD3572">
        <w:rPr>
          <w:rFonts w:cstheme="minorHAnsi"/>
          <w:lang w:val="en-AU"/>
        </w:rPr>
        <w:t>provided</w:t>
      </w:r>
      <w:proofErr w:type="gramEnd"/>
      <w:r w:rsidRPr="00FD3572">
        <w:rPr>
          <w:rFonts w:cstheme="minorHAnsi"/>
          <w:lang w:val="en-AU"/>
        </w:rPr>
        <w:t xml:space="preserve"> and integrated into higher education learning and teaching? How can feedback from students and teachers </w:t>
      </w:r>
      <w:proofErr w:type="gramStart"/>
      <w:r w:rsidRPr="00FD3572">
        <w:rPr>
          <w:rFonts w:cstheme="minorHAnsi"/>
          <w:lang w:val="en-AU"/>
        </w:rPr>
        <w:t>be used and organised to inform quality assurance</w:t>
      </w:r>
      <w:proofErr w:type="gramEnd"/>
      <w:r w:rsidRPr="00FD3572">
        <w:rPr>
          <w:rFonts w:cstheme="minorHAnsi"/>
          <w:lang w:val="en-AU"/>
        </w:rPr>
        <w:t xml:space="preserve">? </w:t>
      </w:r>
    </w:p>
    <w:p w:rsidR="00DE3117" w:rsidRPr="00FD3572" w:rsidRDefault="004C526A" w:rsidP="00DE3117">
      <w:p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 xml:space="preserve">In order to produce infrastructure that </w:t>
      </w:r>
      <w:proofErr w:type="gramStart"/>
      <w:r w:rsidRPr="00FD3572">
        <w:rPr>
          <w:rFonts w:cstheme="minorHAnsi"/>
          <w:lang w:val="en-AU"/>
        </w:rPr>
        <w:t>is aligned</w:t>
      </w:r>
      <w:proofErr w:type="gramEnd"/>
      <w:r w:rsidRPr="00FD3572">
        <w:rPr>
          <w:rFonts w:cstheme="minorHAnsi"/>
          <w:lang w:val="en-AU"/>
        </w:rPr>
        <w:t xml:space="preserve"> with international developments and trends in higher education digital transformation</w:t>
      </w:r>
      <w:r w:rsidR="004373CB" w:rsidRPr="00FD3572">
        <w:rPr>
          <w:rFonts w:cstheme="minorHAnsi"/>
          <w:lang w:val="en-AU"/>
        </w:rPr>
        <w:t xml:space="preserve">, </w:t>
      </w:r>
      <w:r w:rsidR="00BF170D">
        <w:rPr>
          <w:rFonts w:cstheme="minorHAnsi"/>
          <w:lang w:val="en-AU"/>
        </w:rPr>
        <w:t>nine</w:t>
      </w:r>
      <w:r w:rsidR="004373CB" w:rsidRPr="00FD3572">
        <w:rPr>
          <w:rFonts w:cstheme="minorHAnsi"/>
          <w:lang w:val="en-AU"/>
        </w:rPr>
        <w:t xml:space="preserve"> </w:t>
      </w:r>
      <w:r w:rsidRPr="00FD3572">
        <w:rPr>
          <w:rFonts w:cstheme="minorHAnsi"/>
          <w:lang w:val="en-AU"/>
        </w:rPr>
        <w:t>comparative country studies have been commissioned</w:t>
      </w:r>
      <w:r w:rsidR="004373CB" w:rsidRPr="00FD3572">
        <w:rPr>
          <w:rFonts w:cstheme="minorHAnsi"/>
          <w:lang w:val="en-AU"/>
        </w:rPr>
        <w:t xml:space="preserve"> alongside Germany</w:t>
      </w:r>
      <w:r w:rsidRPr="00FD3572">
        <w:rPr>
          <w:rFonts w:cstheme="minorHAnsi"/>
          <w:lang w:val="en-AU"/>
        </w:rPr>
        <w:t xml:space="preserve">, to be undertaken by members of the </w:t>
      </w:r>
      <w:proofErr w:type="spellStart"/>
      <w:r w:rsidRPr="00FD3572">
        <w:rPr>
          <w:rFonts w:cstheme="minorHAnsi"/>
          <w:lang w:val="en-AU"/>
        </w:rPr>
        <w:t>Center</w:t>
      </w:r>
      <w:proofErr w:type="spellEnd"/>
      <w:r w:rsidRPr="00FD3572">
        <w:rPr>
          <w:rFonts w:cstheme="minorHAnsi"/>
          <w:lang w:val="en-AU"/>
        </w:rPr>
        <w:t xml:space="preserve"> for Open Education Research</w:t>
      </w:r>
      <w:r w:rsidR="00446495" w:rsidRPr="00FD3572">
        <w:rPr>
          <w:rStyle w:val="Funotenzeichen"/>
          <w:rFonts w:cstheme="minorHAnsi"/>
          <w:lang w:val="en-AU"/>
        </w:rPr>
        <w:footnoteReference w:id="1"/>
      </w:r>
      <w:r w:rsidR="004373CB" w:rsidRPr="00FD3572">
        <w:rPr>
          <w:rFonts w:cstheme="minorHAnsi"/>
          <w:lang w:val="en-AU"/>
        </w:rPr>
        <w:t>, namely:</w:t>
      </w:r>
    </w:p>
    <w:p w:rsidR="004373CB" w:rsidRPr="00FD3572" w:rsidRDefault="004373CB" w:rsidP="004373CB">
      <w:pPr>
        <w:pStyle w:val="Listenabsatz"/>
        <w:numPr>
          <w:ilvl w:val="0"/>
          <w:numId w:val="1"/>
        </w:num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>Australia</w:t>
      </w:r>
      <w:r w:rsidR="005102C0" w:rsidRPr="00FD3572">
        <w:rPr>
          <w:rFonts w:cstheme="minorHAnsi"/>
          <w:lang w:val="en-AU"/>
        </w:rPr>
        <w:t xml:space="preserve"> (Melissa Bond, University of Oldenburg)</w:t>
      </w:r>
    </w:p>
    <w:p w:rsidR="004373CB" w:rsidRPr="00FD3572" w:rsidRDefault="004373CB" w:rsidP="004373CB">
      <w:pPr>
        <w:pStyle w:val="Listenabsatz"/>
        <w:numPr>
          <w:ilvl w:val="0"/>
          <w:numId w:val="1"/>
        </w:num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>Canada</w:t>
      </w:r>
      <w:r w:rsidR="005102C0" w:rsidRPr="00FD3572">
        <w:rPr>
          <w:rFonts w:cstheme="minorHAnsi"/>
          <w:lang w:val="en-AU"/>
        </w:rPr>
        <w:t xml:space="preserve"> (</w:t>
      </w:r>
      <w:proofErr w:type="spellStart"/>
      <w:r w:rsidR="00901113" w:rsidRPr="00FD3572">
        <w:rPr>
          <w:rFonts w:cstheme="minorHAnsi"/>
          <w:lang w:val="en-AU"/>
        </w:rPr>
        <w:t>Dr.</w:t>
      </w:r>
      <w:proofErr w:type="spellEnd"/>
      <w:r w:rsidR="00901113" w:rsidRPr="00FD3572">
        <w:rPr>
          <w:rFonts w:cstheme="minorHAnsi"/>
          <w:lang w:val="en-AU"/>
        </w:rPr>
        <w:t xml:space="preserve"> Dianne Conrad, Athabasca University; </w:t>
      </w:r>
      <w:proofErr w:type="spellStart"/>
      <w:r w:rsidR="00901113" w:rsidRPr="00FD3572">
        <w:rPr>
          <w:rFonts w:cstheme="minorHAnsi"/>
          <w:lang w:val="en-AU"/>
        </w:rPr>
        <w:t>Dr.</w:t>
      </w:r>
      <w:proofErr w:type="spellEnd"/>
      <w:r w:rsidR="00901113" w:rsidRPr="00FD3572">
        <w:rPr>
          <w:rFonts w:cstheme="minorHAnsi"/>
          <w:lang w:val="en-AU"/>
        </w:rPr>
        <w:t xml:space="preserve"> George </w:t>
      </w:r>
      <w:proofErr w:type="spellStart"/>
      <w:r w:rsidR="00901113" w:rsidRPr="00FD3572">
        <w:rPr>
          <w:rFonts w:cstheme="minorHAnsi"/>
          <w:lang w:val="en-AU"/>
        </w:rPr>
        <w:t>Veletsianos</w:t>
      </w:r>
      <w:proofErr w:type="spellEnd"/>
      <w:r w:rsidR="00901113" w:rsidRPr="00FD3572">
        <w:rPr>
          <w:rFonts w:cstheme="minorHAnsi"/>
          <w:lang w:val="en-AU"/>
        </w:rPr>
        <w:t>, Royal Roads University)</w:t>
      </w:r>
    </w:p>
    <w:p w:rsidR="004373CB" w:rsidRPr="00FD3572" w:rsidRDefault="004373CB" w:rsidP="004373CB">
      <w:pPr>
        <w:pStyle w:val="Listenabsatz"/>
        <w:numPr>
          <w:ilvl w:val="0"/>
          <w:numId w:val="1"/>
        </w:num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>China</w:t>
      </w:r>
      <w:r w:rsidR="00901113" w:rsidRPr="00FD3572">
        <w:rPr>
          <w:rFonts w:cstheme="minorHAnsi"/>
          <w:lang w:val="en-AU"/>
        </w:rPr>
        <w:t xml:space="preserve"> (</w:t>
      </w:r>
      <w:proofErr w:type="spellStart"/>
      <w:r w:rsidR="00901113" w:rsidRPr="00FD3572">
        <w:rPr>
          <w:rFonts w:cstheme="minorHAnsi"/>
          <w:lang w:val="en-AU"/>
        </w:rPr>
        <w:t>Prof.</w:t>
      </w:r>
      <w:proofErr w:type="spellEnd"/>
      <w:r w:rsidR="00901113" w:rsidRPr="00FD3572">
        <w:rPr>
          <w:rFonts w:cstheme="minorHAnsi"/>
          <w:lang w:val="en-AU"/>
        </w:rPr>
        <w:t xml:space="preserve"> </w:t>
      </w:r>
      <w:proofErr w:type="spellStart"/>
      <w:r w:rsidR="00901113" w:rsidRPr="00FD3572">
        <w:rPr>
          <w:rFonts w:cstheme="minorHAnsi"/>
          <w:lang w:val="en-AU"/>
        </w:rPr>
        <w:t>Junhong</w:t>
      </w:r>
      <w:proofErr w:type="spellEnd"/>
      <w:r w:rsidR="00901113" w:rsidRPr="00FD3572">
        <w:rPr>
          <w:rFonts w:cstheme="minorHAnsi"/>
          <w:lang w:val="en-AU"/>
        </w:rPr>
        <w:t xml:space="preserve"> Xiao, Shantou Radio &amp; Television University; </w:t>
      </w:r>
      <w:proofErr w:type="spellStart"/>
      <w:r w:rsidR="00901113" w:rsidRPr="00FD3572">
        <w:rPr>
          <w:rFonts w:cstheme="minorHAnsi"/>
          <w:lang w:val="en-AU"/>
        </w:rPr>
        <w:t>Dr.</w:t>
      </w:r>
      <w:proofErr w:type="spellEnd"/>
      <w:r w:rsidR="00901113" w:rsidRPr="00FD3572">
        <w:rPr>
          <w:rFonts w:cstheme="minorHAnsi"/>
          <w:lang w:val="en-AU"/>
        </w:rPr>
        <w:t xml:space="preserve"> </w:t>
      </w:r>
      <w:proofErr w:type="spellStart"/>
      <w:r w:rsidR="00901113" w:rsidRPr="00FD3572">
        <w:rPr>
          <w:rFonts w:cstheme="minorHAnsi"/>
          <w:lang w:val="en-AU"/>
        </w:rPr>
        <w:t>Jingjing</w:t>
      </w:r>
      <w:proofErr w:type="spellEnd"/>
      <w:r w:rsidR="00901113" w:rsidRPr="00FD3572">
        <w:rPr>
          <w:rFonts w:cstheme="minorHAnsi"/>
          <w:lang w:val="en-AU"/>
        </w:rPr>
        <w:t xml:space="preserve"> Zhang, Beijing Normal University)</w:t>
      </w:r>
    </w:p>
    <w:p w:rsidR="004373CB" w:rsidRPr="00FD3572" w:rsidRDefault="004373CB" w:rsidP="004373CB">
      <w:pPr>
        <w:pStyle w:val="Listenabsatz"/>
        <w:numPr>
          <w:ilvl w:val="0"/>
          <w:numId w:val="1"/>
        </w:num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>Japan</w:t>
      </w:r>
      <w:r w:rsidR="00901113" w:rsidRPr="00FD3572">
        <w:rPr>
          <w:rFonts w:cstheme="minorHAnsi"/>
          <w:lang w:val="en-AU"/>
        </w:rPr>
        <w:t xml:space="preserve"> (</w:t>
      </w:r>
      <w:proofErr w:type="spellStart"/>
      <w:r w:rsidR="00901113" w:rsidRPr="00FD3572">
        <w:rPr>
          <w:rFonts w:cstheme="minorHAnsi"/>
          <w:lang w:val="en-AU"/>
        </w:rPr>
        <w:t>Dr.</w:t>
      </w:r>
      <w:proofErr w:type="spellEnd"/>
      <w:r w:rsidR="00901113" w:rsidRPr="00FD3572">
        <w:rPr>
          <w:rFonts w:cstheme="minorHAnsi"/>
          <w:lang w:val="en-AU"/>
        </w:rPr>
        <w:t xml:space="preserve"> </w:t>
      </w:r>
      <w:proofErr w:type="spellStart"/>
      <w:r w:rsidR="00901113" w:rsidRPr="00FD3572">
        <w:rPr>
          <w:rFonts w:cstheme="minorHAnsi"/>
          <w:lang w:val="en-AU"/>
        </w:rPr>
        <w:t>Insung</w:t>
      </w:r>
      <w:proofErr w:type="spellEnd"/>
      <w:r w:rsidR="00901113" w:rsidRPr="00FD3572">
        <w:rPr>
          <w:rFonts w:cstheme="minorHAnsi"/>
          <w:lang w:val="en-AU"/>
        </w:rPr>
        <w:t xml:space="preserve"> Jung, International Christian University </w:t>
      </w:r>
      <w:proofErr w:type="spellStart"/>
      <w:r w:rsidR="00901113" w:rsidRPr="00FD3572">
        <w:rPr>
          <w:rFonts w:cstheme="minorHAnsi"/>
          <w:lang w:val="en-AU"/>
        </w:rPr>
        <w:t>Toyko</w:t>
      </w:r>
      <w:proofErr w:type="spellEnd"/>
      <w:r w:rsidR="00901113" w:rsidRPr="00FD3572">
        <w:rPr>
          <w:rFonts w:cstheme="minorHAnsi"/>
          <w:lang w:val="en-AU"/>
        </w:rPr>
        <w:t>)</w:t>
      </w:r>
    </w:p>
    <w:p w:rsidR="002D30B5" w:rsidRPr="00FD3572" w:rsidRDefault="002D30B5" w:rsidP="004373CB">
      <w:pPr>
        <w:pStyle w:val="Listenabsatz"/>
        <w:numPr>
          <w:ilvl w:val="0"/>
          <w:numId w:val="1"/>
        </w:num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>Korea (</w:t>
      </w:r>
      <w:proofErr w:type="spellStart"/>
      <w:r w:rsidRPr="00FD3572">
        <w:rPr>
          <w:rFonts w:cstheme="minorHAnsi"/>
          <w:lang w:val="en-AU"/>
        </w:rPr>
        <w:t>Dr.</w:t>
      </w:r>
      <w:proofErr w:type="spellEnd"/>
      <w:r w:rsidRPr="00FD3572">
        <w:rPr>
          <w:rFonts w:cstheme="minorHAnsi"/>
          <w:lang w:val="en-AU"/>
        </w:rPr>
        <w:t xml:space="preserve"> </w:t>
      </w:r>
      <w:proofErr w:type="spellStart"/>
      <w:r w:rsidRPr="00FD3572">
        <w:rPr>
          <w:rFonts w:cstheme="minorHAnsi"/>
          <w:lang w:val="en-AU"/>
        </w:rPr>
        <w:t>Insung</w:t>
      </w:r>
      <w:proofErr w:type="spellEnd"/>
      <w:r w:rsidRPr="00FD3572">
        <w:rPr>
          <w:rFonts w:cstheme="minorHAnsi"/>
          <w:lang w:val="en-AU"/>
        </w:rPr>
        <w:t xml:space="preserve"> Jung)</w:t>
      </w:r>
    </w:p>
    <w:p w:rsidR="004373CB" w:rsidRPr="00FD3572" w:rsidRDefault="004373CB" w:rsidP="004373CB">
      <w:pPr>
        <w:pStyle w:val="Listenabsatz"/>
        <w:numPr>
          <w:ilvl w:val="0"/>
          <w:numId w:val="1"/>
        </w:num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>South Africa</w:t>
      </w:r>
      <w:r w:rsidR="00901113" w:rsidRPr="00FD3572">
        <w:rPr>
          <w:rFonts w:cstheme="minorHAnsi"/>
          <w:lang w:val="en-AU"/>
        </w:rPr>
        <w:t xml:space="preserve"> (</w:t>
      </w:r>
      <w:proofErr w:type="spellStart"/>
      <w:r w:rsidR="00901113" w:rsidRPr="00FD3572">
        <w:rPr>
          <w:rFonts w:cstheme="minorHAnsi"/>
          <w:lang w:val="en-AU"/>
        </w:rPr>
        <w:t>Dr.</w:t>
      </w:r>
      <w:proofErr w:type="spellEnd"/>
      <w:r w:rsidR="00901113" w:rsidRPr="00FD3572">
        <w:rPr>
          <w:rFonts w:cstheme="minorHAnsi"/>
          <w:lang w:val="en-AU"/>
        </w:rPr>
        <w:t xml:space="preserve"> Paul </w:t>
      </w:r>
      <w:proofErr w:type="spellStart"/>
      <w:r w:rsidR="00901113" w:rsidRPr="00FD3572">
        <w:rPr>
          <w:rFonts w:cstheme="minorHAnsi"/>
          <w:lang w:val="en-AU"/>
        </w:rPr>
        <w:t>Prinsloo</w:t>
      </w:r>
      <w:proofErr w:type="spellEnd"/>
      <w:r w:rsidR="00901113" w:rsidRPr="00FD3572">
        <w:rPr>
          <w:rFonts w:cstheme="minorHAnsi"/>
          <w:lang w:val="en-AU"/>
        </w:rPr>
        <w:t xml:space="preserve"> and </w:t>
      </w:r>
      <w:proofErr w:type="spellStart"/>
      <w:r w:rsidR="00901113" w:rsidRPr="00FD3572">
        <w:rPr>
          <w:rFonts w:cstheme="minorHAnsi"/>
          <w:lang w:val="en-AU"/>
        </w:rPr>
        <w:t>Dr.</w:t>
      </w:r>
      <w:proofErr w:type="spellEnd"/>
      <w:r w:rsidR="00901113" w:rsidRPr="00FD3572">
        <w:rPr>
          <w:rFonts w:cstheme="minorHAnsi"/>
          <w:lang w:val="en-AU"/>
        </w:rPr>
        <w:t xml:space="preserve"> Jennifer Roberts, University of South Africa)</w:t>
      </w:r>
    </w:p>
    <w:p w:rsidR="004373CB" w:rsidRPr="00FD3572" w:rsidRDefault="004373CB" w:rsidP="004373CB">
      <w:pPr>
        <w:pStyle w:val="Listenabsatz"/>
        <w:numPr>
          <w:ilvl w:val="0"/>
          <w:numId w:val="1"/>
        </w:num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>Spain</w:t>
      </w:r>
      <w:r w:rsidR="00901113" w:rsidRPr="00FD3572">
        <w:rPr>
          <w:rFonts w:cstheme="minorHAnsi"/>
          <w:lang w:val="en-AU"/>
        </w:rPr>
        <w:t xml:space="preserve"> (</w:t>
      </w:r>
      <w:proofErr w:type="spellStart"/>
      <w:r w:rsidR="00901113" w:rsidRPr="00FD3572">
        <w:rPr>
          <w:rFonts w:cstheme="minorHAnsi"/>
          <w:lang w:val="en-AU"/>
        </w:rPr>
        <w:t>Dr.</w:t>
      </w:r>
      <w:proofErr w:type="spellEnd"/>
      <w:r w:rsidR="00901113" w:rsidRPr="00FD3572">
        <w:rPr>
          <w:rFonts w:cstheme="minorHAnsi"/>
          <w:lang w:val="en-AU"/>
        </w:rPr>
        <w:t xml:space="preserve"> Victoria Marin, University of Oldenburg; </w:t>
      </w:r>
      <w:proofErr w:type="spellStart"/>
      <w:r w:rsidR="00901113" w:rsidRPr="00FD3572">
        <w:rPr>
          <w:rFonts w:cstheme="minorHAnsi"/>
          <w:lang w:val="en-AU"/>
        </w:rPr>
        <w:t>Dr.</w:t>
      </w:r>
      <w:proofErr w:type="spellEnd"/>
      <w:r w:rsidR="00901113" w:rsidRPr="00FD3572">
        <w:rPr>
          <w:rFonts w:cstheme="minorHAnsi"/>
          <w:lang w:val="en-AU"/>
        </w:rPr>
        <w:t xml:space="preserve"> Albert </w:t>
      </w:r>
      <w:proofErr w:type="spellStart"/>
      <w:r w:rsidR="00901113" w:rsidRPr="00FD3572">
        <w:rPr>
          <w:rFonts w:cstheme="minorHAnsi"/>
          <w:lang w:val="en-AU"/>
        </w:rPr>
        <w:t>Sangra</w:t>
      </w:r>
      <w:proofErr w:type="spellEnd"/>
      <w:r w:rsidR="00901113" w:rsidRPr="00FD3572">
        <w:rPr>
          <w:rFonts w:cstheme="minorHAnsi"/>
          <w:lang w:val="en-AU"/>
        </w:rPr>
        <w:t xml:space="preserve">, </w:t>
      </w:r>
      <w:proofErr w:type="spellStart"/>
      <w:r w:rsidR="00901113" w:rsidRPr="00FD3572">
        <w:rPr>
          <w:rFonts w:cstheme="minorHAnsi"/>
          <w:lang w:val="en-AU"/>
        </w:rPr>
        <w:t>Univeritat</w:t>
      </w:r>
      <w:proofErr w:type="spellEnd"/>
      <w:r w:rsidR="00901113" w:rsidRPr="00FD3572">
        <w:rPr>
          <w:rFonts w:cstheme="minorHAnsi"/>
          <w:lang w:val="en-AU"/>
        </w:rPr>
        <w:t xml:space="preserve"> </w:t>
      </w:r>
      <w:proofErr w:type="spellStart"/>
      <w:r w:rsidR="00901113" w:rsidRPr="00FD3572">
        <w:rPr>
          <w:rFonts w:cstheme="minorHAnsi"/>
          <w:lang w:val="en-AU"/>
        </w:rPr>
        <w:t>Oberta</w:t>
      </w:r>
      <w:proofErr w:type="spellEnd"/>
      <w:r w:rsidR="00901113" w:rsidRPr="00FD3572">
        <w:rPr>
          <w:rFonts w:cstheme="minorHAnsi"/>
          <w:lang w:val="en-AU"/>
        </w:rPr>
        <w:t xml:space="preserve"> de </w:t>
      </w:r>
      <w:proofErr w:type="spellStart"/>
      <w:r w:rsidR="00901113" w:rsidRPr="00FD3572">
        <w:rPr>
          <w:rFonts w:cstheme="minorHAnsi"/>
          <w:lang w:val="en-AU"/>
        </w:rPr>
        <w:t>Catalunya</w:t>
      </w:r>
      <w:proofErr w:type="spellEnd"/>
      <w:r w:rsidR="00901113" w:rsidRPr="00FD3572">
        <w:rPr>
          <w:rFonts w:cstheme="minorHAnsi"/>
          <w:lang w:val="en-AU"/>
        </w:rPr>
        <w:t>)</w:t>
      </w:r>
    </w:p>
    <w:p w:rsidR="004373CB" w:rsidRPr="00FD3572" w:rsidRDefault="004373CB" w:rsidP="004373CB">
      <w:pPr>
        <w:pStyle w:val="Listenabsatz"/>
        <w:numPr>
          <w:ilvl w:val="0"/>
          <w:numId w:val="1"/>
        </w:num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>Turkey</w:t>
      </w:r>
      <w:r w:rsidR="005102C0" w:rsidRPr="00FD3572">
        <w:rPr>
          <w:rFonts w:cstheme="minorHAnsi"/>
          <w:lang w:val="en-AU"/>
        </w:rPr>
        <w:t xml:space="preserve"> (</w:t>
      </w:r>
      <w:proofErr w:type="spellStart"/>
      <w:r w:rsidR="005102C0" w:rsidRPr="00FD3572">
        <w:rPr>
          <w:rFonts w:cstheme="minorHAnsi"/>
          <w:lang w:val="en-AU"/>
        </w:rPr>
        <w:t>Dr.</w:t>
      </w:r>
      <w:proofErr w:type="spellEnd"/>
      <w:r w:rsidR="005102C0" w:rsidRPr="00FD3572">
        <w:rPr>
          <w:rFonts w:cstheme="minorHAnsi"/>
          <w:lang w:val="en-AU"/>
        </w:rPr>
        <w:t xml:space="preserve"> </w:t>
      </w:r>
      <w:proofErr w:type="spellStart"/>
      <w:r w:rsidR="005102C0" w:rsidRPr="00FD3572">
        <w:rPr>
          <w:rFonts w:cstheme="minorHAnsi"/>
          <w:lang w:val="en-AU"/>
        </w:rPr>
        <w:t>Hakan</w:t>
      </w:r>
      <w:proofErr w:type="spellEnd"/>
      <w:r w:rsidR="005102C0" w:rsidRPr="00FD3572">
        <w:rPr>
          <w:rFonts w:cstheme="minorHAnsi"/>
          <w:lang w:val="en-AU"/>
        </w:rPr>
        <w:t xml:space="preserve"> Aydin and </w:t>
      </w:r>
      <w:proofErr w:type="spellStart"/>
      <w:r w:rsidR="005102C0" w:rsidRPr="00FD3572">
        <w:rPr>
          <w:rFonts w:cstheme="minorHAnsi"/>
          <w:lang w:val="en-AU"/>
        </w:rPr>
        <w:t>Dr.</w:t>
      </w:r>
      <w:proofErr w:type="spellEnd"/>
      <w:r w:rsidR="005102C0" w:rsidRPr="00FD3572">
        <w:rPr>
          <w:rFonts w:cstheme="minorHAnsi"/>
          <w:lang w:val="en-AU"/>
        </w:rPr>
        <w:t xml:space="preserve"> Aras Bozkurt, </w:t>
      </w:r>
      <w:proofErr w:type="spellStart"/>
      <w:r w:rsidR="005102C0" w:rsidRPr="00FD3572">
        <w:rPr>
          <w:rFonts w:cstheme="minorHAnsi"/>
          <w:lang w:val="en-AU"/>
        </w:rPr>
        <w:t>Anadolu</w:t>
      </w:r>
      <w:proofErr w:type="spellEnd"/>
      <w:r w:rsidR="005102C0" w:rsidRPr="00FD3572">
        <w:rPr>
          <w:rFonts w:cstheme="minorHAnsi"/>
          <w:lang w:val="en-AU"/>
        </w:rPr>
        <w:t xml:space="preserve"> University; </w:t>
      </w:r>
      <w:proofErr w:type="spellStart"/>
      <w:r w:rsidR="005102C0" w:rsidRPr="00FD3572">
        <w:rPr>
          <w:rFonts w:cstheme="minorHAnsi"/>
          <w:lang w:val="en-AU"/>
        </w:rPr>
        <w:t>Dr.</w:t>
      </w:r>
      <w:proofErr w:type="spellEnd"/>
      <w:r w:rsidR="005102C0" w:rsidRPr="00FD3572">
        <w:rPr>
          <w:rFonts w:cstheme="minorHAnsi"/>
          <w:lang w:val="en-AU"/>
        </w:rPr>
        <w:t xml:space="preserve"> </w:t>
      </w:r>
      <w:proofErr w:type="spellStart"/>
      <w:r w:rsidR="005102C0" w:rsidRPr="00FD3572">
        <w:rPr>
          <w:rFonts w:cstheme="minorHAnsi"/>
          <w:lang w:val="en-AU"/>
        </w:rPr>
        <w:t>Yasar</w:t>
      </w:r>
      <w:proofErr w:type="spellEnd"/>
      <w:r w:rsidR="005102C0" w:rsidRPr="00FD3572">
        <w:rPr>
          <w:rFonts w:cstheme="minorHAnsi"/>
          <w:lang w:val="en-AU"/>
        </w:rPr>
        <w:t xml:space="preserve"> </w:t>
      </w:r>
      <w:proofErr w:type="spellStart"/>
      <w:r w:rsidR="005102C0" w:rsidRPr="00FD3572">
        <w:rPr>
          <w:rFonts w:cstheme="minorHAnsi"/>
          <w:lang w:val="en-AU"/>
        </w:rPr>
        <w:t>Kondakci</w:t>
      </w:r>
      <w:proofErr w:type="spellEnd"/>
      <w:r w:rsidR="005102C0" w:rsidRPr="00FD3572">
        <w:rPr>
          <w:rFonts w:cstheme="minorHAnsi"/>
          <w:lang w:val="en-AU"/>
        </w:rPr>
        <w:t>, Middle East Technical University)</w:t>
      </w:r>
    </w:p>
    <w:p w:rsidR="004373CB" w:rsidRPr="00FD3572" w:rsidRDefault="004373CB" w:rsidP="004373CB">
      <w:pPr>
        <w:pStyle w:val="Listenabsatz"/>
        <w:numPr>
          <w:ilvl w:val="0"/>
          <w:numId w:val="1"/>
        </w:num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>United States</w:t>
      </w:r>
      <w:r w:rsidR="00901113" w:rsidRPr="00FD3572">
        <w:rPr>
          <w:rFonts w:cstheme="minorHAnsi"/>
          <w:lang w:val="en-AU"/>
        </w:rPr>
        <w:t xml:space="preserve"> (</w:t>
      </w:r>
      <w:proofErr w:type="spellStart"/>
      <w:r w:rsidR="00901113" w:rsidRPr="00FD3572">
        <w:rPr>
          <w:rFonts w:cstheme="minorHAnsi"/>
          <w:lang w:val="en-AU"/>
        </w:rPr>
        <w:t>Dr.</w:t>
      </w:r>
      <w:proofErr w:type="spellEnd"/>
      <w:r w:rsidR="00901113" w:rsidRPr="00FD3572">
        <w:rPr>
          <w:rFonts w:cstheme="minorHAnsi"/>
          <w:lang w:val="en-AU"/>
        </w:rPr>
        <w:t xml:space="preserve"> Adnan </w:t>
      </w:r>
      <w:proofErr w:type="spellStart"/>
      <w:r w:rsidR="00901113" w:rsidRPr="00FD3572">
        <w:rPr>
          <w:rFonts w:cstheme="minorHAnsi"/>
          <w:lang w:val="en-AU"/>
        </w:rPr>
        <w:t>Qayyum</w:t>
      </w:r>
      <w:proofErr w:type="spellEnd"/>
      <w:r w:rsidR="00901113" w:rsidRPr="00FD3572">
        <w:rPr>
          <w:rFonts w:cstheme="minorHAnsi"/>
          <w:lang w:val="en-AU"/>
        </w:rPr>
        <w:t>, Pennsylvania State University)</w:t>
      </w:r>
    </w:p>
    <w:p w:rsidR="0041475E" w:rsidRPr="00FD3572" w:rsidRDefault="0041475E" w:rsidP="00DE3117">
      <w:p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 xml:space="preserve">The country studies focus on digital transformation across the macro, </w:t>
      </w:r>
      <w:proofErr w:type="spellStart"/>
      <w:r w:rsidRPr="00FD3572">
        <w:rPr>
          <w:rFonts w:cstheme="minorHAnsi"/>
          <w:lang w:val="en-AU"/>
        </w:rPr>
        <w:t>meso</w:t>
      </w:r>
      <w:proofErr w:type="spellEnd"/>
      <w:r w:rsidRPr="00FD3572">
        <w:rPr>
          <w:rFonts w:cstheme="minorHAnsi"/>
          <w:lang w:val="en-AU"/>
        </w:rPr>
        <w:t xml:space="preserve"> and micro levels</w:t>
      </w:r>
      <w:r w:rsidR="00561AAD" w:rsidRPr="00FD3572">
        <w:rPr>
          <w:rFonts w:cstheme="minorHAnsi"/>
          <w:lang w:val="en-AU"/>
        </w:rPr>
        <w:t xml:space="preserve"> (see Figure 1)</w:t>
      </w:r>
      <w:r w:rsidRPr="00FD3572">
        <w:rPr>
          <w:rFonts w:cstheme="minorHAnsi"/>
          <w:lang w:val="en-AU"/>
        </w:rPr>
        <w:t xml:space="preserve">, and focus in particular on the infrastructure for disseminating OER in higher education, </w:t>
      </w:r>
      <w:r w:rsidRPr="00FD3572">
        <w:rPr>
          <w:rFonts w:cstheme="minorHAnsi"/>
          <w:lang w:val="en-AU"/>
        </w:rPr>
        <w:lastRenderedPageBreak/>
        <w:t xml:space="preserve">including </w:t>
      </w:r>
      <w:r w:rsidR="00AF2DFC" w:rsidRPr="00FD3572">
        <w:rPr>
          <w:rFonts w:cstheme="minorHAnsi"/>
          <w:lang w:val="en-AU"/>
        </w:rPr>
        <w:t>repositories</w:t>
      </w:r>
      <w:r w:rsidRPr="00FD3572">
        <w:rPr>
          <w:rFonts w:cstheme="minorHAnsi"/>
          <w:lang w:val="en-AU"/>
        </w:rPr>
        <w:t xml:space="preserve"> and meta-data standards. The studies also focus on </w:t>
      </w:r>
      <w:r w:rsidR="00446495" w:rsidRPr="00FD3572">
        <w:rPr>
          <w:rFonts w:cstheme="minorHAnsi"/>
          <w:lang w:val="en-AU"/>
        </w:rPr>
        <w:t>nation</w:t>
      </w:r>
      <w:r w:rsidR="00561AAD" w:rsidRPr="00FD3572">
        <w:rPr>
          <w:rFonts w:cstheme="minorHAnsi"/>
          <w:lang w:val="en-AU"/>
        </w:rPr>
        <w:t>al</w:t>
      </w:r>
      <w:r w:rsidR="00446495" w:rsidRPr="00FD3572">
        <w:rPr>
          <w:rFonts w:cstheme="minorHAnsi"/>
          <w:lang w:val="en-AU"/>
        </w:rPr>
        <w:t xml:space="preserve">, state and institutional policies; quality assurance mechanisms and key actors; and how change (in terms of funding, managing and promoting infrastructure) </w:t>
      </w:r>
      <w:proofErr w:type="gramStart"/>
      <w:r w:rsidR="00446495" w:rsidRPr="00FD3572">
        <w:rPr>
          <w:rFonts w:cstheme="minorHAnsi"/>
          <w:lang w:val="en-AU"/>
        </w:rPr>
        <w:t>is promoted</w:t>
      </w:r>
      <w:proofErr w:type="gramEnd"/>
      <w:r w:rsidR="00446495" w:rsidRPr="00FD3572">
        <w:rPr>
          <w:rFonts w:cstheme="minorHAnsi"/>
          <w:lang w:val="en-AU"/>
        </w:rPr>
        <w:t xml:space="preserve"> and occurs at all three levels.</w:t>
      </w:r>
    </w:p>
    <w:p w:rsidR="00446495" w:rsidRPr="00FD3572" w:rsidRDefault="00446495" w:rsidP="00446495">
      <w:pPr>
        <w:jc w:val="center"/>
        <w:rPr>
          <w:rFonts w:cstheme="minorHAnsi"/>
          <w:lang w:val="en-AU"/>
        </w:rPr>
      </w:pPr>
      <w:r w:rsidRPr="00FD3572">
        <w:rPr>
          <w:rFonts w:cstheme="minorHAnsi"/>
          <w:noProof/>
          <w:lang w:val="en-AU" w:eastAsia="en-AU"/>
        </w:rPr>
        <w:drawing>
          <wp:inline distT="0" distB="0" distL="0" distR="0" wp14:anchorId="3CD1B07B" wp14:editId="67C35C0E">
            <wp:extent cx="4593102" cy="220108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88" t="40594" r="51771" b="19669"/>
                    <a:stretch/>
                  </pic:blipFill>
                  <pic:spPr bwMode="auto">
                    <a:xfrm>
                      <a:off x="0" y="0"/>
                      <a:ext cx="4602241" cy="2205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495" w:rsidRPr="00FD3572" w:rsidRDefault="00446495" w:rsidP="00446495">
      <w:pPr>
        <w:jc w:val="center"/>
        <w:rPr>
          <w:rFonts w:cstheme="minorHAnsi"/>
          <w:lang w:val="en-AU"/>
        </w:rPr>
      </w:pPr>
      <w:r w:rsidRPr="00FD3572">
        <w:rPr>
          <w:rFonts w:cstheme="minorHAnsi"/>
          <w:i/>
          <w:lang w:val="en-AU"/>
        </w:rPr>
        <w:t xml:space="preserve">Figure </w:t>
      </w:r>
      <w:proofErr w:type="gramStart"/>
      <w:r w:rsidRPr="00FD3572">
        <w:rPr>
          <w:rFonts w:cstheme="minorHAnsi"/>
          <w:i/>
          <w:lang w:val="en-AU"/>
        </w:rPr>
        <w:t>1</w:t>
      </w:r>
      <w:proofErr w:type="gramEnd"/>
      <w:r w:rsidRPr="00FD3572">
        <w:rPr>
          <w:rFonts w:cstheme="minorHAnsi"/>
          <w:i/>
          <w:lang w:val="en-AU"/>
        </w:rPr>
        <w:t xml:space="preserve"> </w:t>
      </w:r>
      <w:r w:rsidRPr="00FD3572">
        <w:rPr>
          <w:rFonts w:cstheme="minorHAnsi"/>
          <w:lang w:val="en-AU"/>
        </w:rPr>
        <w:t>Country study foci</w:t>
      </w:r>
    </w:p>
    <w:p w:rsidR="00DE3117" w:rsidRDefault="00446495" w:rsidP="00446495">
      <w:pPr>
        <w:jc w:val="both"/>
        <w:rPr>
          <w:rFonts w:cstheme="minorHAnsi"/>
          <w:lang w:val="en-AU"/>
        </w:rPr>
      </w:pPr>
      <w:r w:rsidRPr="00FD3572">
        <w:rPr>
          <w:rFonts w:cstheme="minorHAnsi"/>
          <w:lang w:val="en-AU"/>
        </w:rPr>
        <w:t xml:space="preserve">This presentation provides an overview of the project, as well as a first look at </w:t>
      </w:r>
      <w:r w:rsidR="00A3565E" w:rsidRPr="00FD3572">
        <w:rPr>
          <w:rFonts w:cstheme="minorHAnsi"/>
          <w:lang w:val="en-AU"/>
        </w:rPr>
        <w:t>study</w:t>
      </w:r>
      <w:r w:rsidRPr="00FD3572">
        <w:rPr>
          <w:rFonts w:cstheme="minorHAnsi"/>
          <w:lang w:val="en-AU"/>
        </w:rPr>
        <w:t xml:space="preserve"> results across countries at the macro level. </w:t>
      </w:r>
      <w:r w:rsidR="00A3565E" w:rsidRPr="00FD3572">
        <w:rPr>
          <w:rFonts w:cstheme="minorHAnsi"/>
          <w:lang w:val="en-AU"/>
        </w:rPr>
        <w:t xml:space="preserve">Particular attention </w:t>
      </w:r>
      <w:proofErr w:type="gramStart"/>
      <w:r w:rsidR="00A3565E" w:rsidRPr="00FD3572">
        <w:rPr>
          <w:rFonts w:cstheme="minorHAnsi"/>
          <w:lang w:val="en-AU"/>
        </w:rPr>
        <w:t>will be paid</w:t>
      </w:r>
      <w:proofErr w:type="gramEnd"/>
      <w:r w:rsidR="00A3565E" w:rsidRPr="00FD3572">
        <w:rPr>
          <w:rFonts w:cstheme="minorHAnsi"/>
          <w:lang w:val="en-AU"/>
        </w:rPr>
        <w:t xml:space="preserve"> to </w:t>
      </w:r>
      <w:r w:rsidR="005102C0" w:rsidRPr="00FD3572">
        <w:rPr>
          <w:rFonts w:cstheme="minorHAnsi"/>
          <w:lang w:val="en-AU"/>
        </w:rPr>
        <w:t xml:space="preserve">similarities and differences between national technology and educational resource infrastructure, as well as national policies, standards and funding. Provisional recommendations based upon the first stage of this large-scale project </w:t>
      </w:r>
      <w:proofErr w:type="gramStart"/>
      <w:r w:rsidR="00901113" w:rsidRPr="00FD3572">
        <w:rPr>
          <w:rFonts w:cstheme="minorHAnsi"/>
          <w:lang w:val="en-AU"/>
        </w:rPr>
        <w:t>will also be provided</w:t>
      </w:r>
      <w:proofErr w:type="gramEnd"/>
      <w:r w:rsidR="00901113" w:rsidRPr="00FD3572">
        <w:rPr>
          <w:rFonts w:cstheme="minorHAnsi"/>
          <w:lang w:val="en-AU"/>
        </w:rPr>
        <w:t>.</w:t>
      </w:r>
    </w:p>
    <w:p w:rsidR="00D00251" w:rsidRDefault="00D00251" w:rsidP="00446495">
      <w:pPr>
        <w:jc w:val="both"/>
        <w:rPr>
          <w:rFonts w:cstheme="minorHAnsi"/>
          <w:lang w:val="en-AU"/>
        </w:rPr>
      </w:pPr>
    </w:p>
    <w:sdt>
      <w:sdtPr>
        <w:rPr>
          <w:rFonts w:eastAsiaTheme="minorHAnsi"/>
          <w:lang w:val="en-AU"/>
        </w:rPr>
        <w:tag w:val="CitaviBibliography"/>
        <w:id w:val="-1246724438"/>
        <w:placeholder>
          <w:docPart w:val="DefaultPlaceholder_-1854013440"/>
        </w:placeholder>
      </w:sdtPr>
      <w:sdtEndPr>
        <w:rPr>
          <w:rFonts w:asciiTheme="minorHAnsi" w:hAnsiTheme="minorHAnsi" w:cstheme="minorBidi"/>
          <w:color w:val="auto"/>
          <w:sz w:val="22"/>
          <w:szCs w:val="22"/>
        </w:rPr>
      </w:sdtEndPr>
      <w:sdtContent>
        <w:p w:rsidR="00AF2DFC" w:rsidRDefault="00D00251" w:rsidP="00AF2DFC">
          <w:pPr>
            <w:pStyle w:val="CitaviBibliographyHeading"/>
            <w:rPr>
              <w:lang w:val="en-AU"/>
            </w:rPr>
          </w:pPr>
          <w:r w:rsidRPr="00D00251">
            <w:rPr>
              <w:lang w:val="en-AU"/>
            </w:rPr>
            <w:fldChar w:fldCharType="begin"/>
          </w:r>
          <w:r w:rsidRPr="00D00251">
            <w:rPr>
              <w:lang w:val="en-AU"/>
            </w:rPr>
            <w:instrText>ADDIN CitaviBibliography</w:instrText>
          </w:r>
          <w:r w:rsidRPr="00D00251">
            <w:rPr>
              <w:lang w:val="en-AU"/>
            </w:rPr>
            <w:fldChar w:fldCharType="separate"/>
          </w:r>
          <w:r w:rsidR="00AF2DFC">
            <w:rPr>
              <w:lang w:val="en-AU"/>
            </w:rPr>
            <w:t>References</w:t>
          </w:r>
        </w:p>
        <w:p w:rsidR="00AF2DFC" w:rsidRDefault="00AF2DFC" w:rsidP="00AF2DFC">
          <w:pPr>
            <w:pStyle w:val="CitaviBibliographyEntry"/>
            <w:rPr>
              <w:lang w:val="en-AU"/>
            </w:rPr>
          </w:pPr>
          <w:bookmarkStart w:id="0" w:name="_CTVL001c7566ed345a54f2486bf70c38a6d8827"/>
          <w:proofErr w:type="spellStart"/>
          <w:r>
            <w:rPr>
              <w:lang w:val="en-AU"/>
            </w:rPr>
            <w:t>Bos</w:t>
          </w:r>
          <w:bookmarkStart w:id="1" w:name="_GoBack"/>
          <w:bookmarkEnd w:id="1"/>
          <w:r>
            <w:rPr>
              <w:lang w:val="en-AU"/>
            </w:rPr>
            <w:t>su</w:t>
          </w:r>
          <w:proofErr w:type="spellEnd"/>
          <w:r>
            <w:rPr>
              <w:lang w:val="en-AU"/>
            </w:rPr>
            <w:t xml:space="preserve">, C., &amp; Meier, M. (2018). Exploring Initiatives for Open Educational Practices at an Australian and a Brazilian University. </w:t>
          </w:r>
          <w:bookmarkEnd w:id="0"/>
          <w:r w:rsidRPr="00AF2DFC">
            <w:rPr>
              <w:i/>
              <w:lang w:val="en-AU"/>
            </w:rPr>
            <w:t>Journal of Interactive Media in Education</w:t>
          </w:r>
          <w:r w:rsidRPr="00AF2DFC">
            <w:rPr>
              <w:lang w:val="en-AU"/>
            </w:rPr>
            <w:t xml:space="preserve">, </w:t>
          </w:r>
          <w:r w:rsidRPr="00AF2DFC">
            <w:rPr>
              <w:i/>
              <w:lang w:val="en-AU"/>
            </w:rPr>
            <w:t>2018</w:t>
          </w:r>
          <w:r w:rsidRPr="00AF2DFC">
            <w:rPr>
              <w:lang w:val="en-AU"/>
            </w:rPr>
            <w:t>(1), 151. https://doi.org/10.5334/jime.475</w:t>
          </w:r>
        </w:p>
        <w:p w:rsidR="00AF2DFC" w:rsidRDefault="00AF2DFC" w:rsidP="00AF2DFC">
          <w:pPr>
            <w:pStyle w:val="CitaviBibliographyEntry"/>
            <w:rPr>
              <w:lang w:val="en-AU"/>
            </w:rPr>
          </w:pPr>
          <w:bookmarkStart w:id="2" w:name="_CTVL001ec4d095c302744dd81d4e59cbe5b410f"/>
          <w:r w:rsidRPr="00AF2DFC">
            <w:t xml:space="preserve">Learning Lab (2019). </w:t>
          </w:r>
          <w:proofErr w:type="spellStart"/>
          <w:r w:rsidRPr="00AF2DFC">
            <w:t>EduArc</w:t>
          </w:r>
          <w:proofErr w:type="spellEnd"/>
          <w:r w:rsidRPr="00AF2DFC">
            <w:t xml:space="preserve">: Digitale Bildungsarchitekturen. </w:t>
          </w:r>
          <w:r>
            <w:rPr>
              <w:lang w:val="en-AU"/>
            </w:rPr>
            <w:t>Retrieved from https://learninglab.uni-due.de/forschung/projekte/eduarc-digitale-bildungsarchitekturen</w:t>
          </w:r>
        </w:p>
        <w:p w:rsidR="00D00251" w:rsidRPr="00AF2DFC" w:rsidRDefault="00AF2DFC" w:rsidP="00AF2DFC">
          <w:pPr>
            <w:pStyle w:val="CitaviBibliographyEntry"/>
            <w:rPr>
              <w:lang w:val="en-AU"/>
            </w:rPr>
          </w:pPr>
          <w:bookmarkStart w:id="3" w:name="_CTVL00112d852d071db44d4aac23a147d29e6b2"/>
          <w:bookmarkEnd w:id="2"/>
          <w:r w:rsidRPr="00AF2DFC">
            <w:t xml:space="preserve">Orr, D., Rimini, M., &amp; van Damme, D. (2015). </w:t>
          </w:r>
          <w:bookmarkEnd w:id="3"/>
          <w:r w:rsidRPr="00AF2DFC">
            <w:rPr>
              <w:i/>
              <w:lang w:val="en-AU"/>
            </w:rPr>
            <w:t xml:space="preserve">Open Educational Resources: A catalyst for innovation </w:t>
          </w:r>
          <w:r w:rsidRPr="00AF2DFC">
            <w:rPr>
              <w:lang w:val="en-AU"/>
            </w:rPr>
            <w:t>(Educational Research and Innovation). Paris. Retrieved from OECD Publishing website: https://open-educational-resources.de/wp-content/uploads/OECD-OER-a-catalyst-for-innovation-2015.pdf https://doi.org/10.1787/9789264247543-en</w:t>
          </w:r>
          <w:r w:rsidR="00D00251" w:rsidRPr="00D00251">
            <w:rPr>
              <w:lang w:val="en-AU"/>
            </w:rPr>
            <w:fldChar w:fldCharType="end"/>
          </w:r>
        </w:p>
      </w:sdtContent>
    </w:sdt>
    <w:p w:rsidR="00D00251" w:rsidRPr="00AF2DFC" w:rsidRDefault="00D00251" w:rsidP="00D00251">
      <w:pPr>
        <w:rPr>
          <w:lang w:val="en-AU"/>
        </w:rPr>
      </w:pPr>
    </w:p>
    <w:sectPr w:rsidR="00D00251" w:rsidRPr="00AF2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B6" w:rsidRDefault="00E257B6" w:rsidP="00446495">
      <w:pPr>
        <w:spacing w:after="0" w:line="240" w:lineRule="auto"/>
      </w:pPr>
      <w:r>
        <w:separator/>
      </w:r>
    </w:p>
  </w:endnote>
  <w:endnote w:type="continuationSeparator" w:id="0">
    <w:p w:rsidR="00E257B6" w:rsidRDefault="00E257B6" w:rsidP="0044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B6" w:rsidRDefault="00E257B6" w:rsidP="00446495">
      <w:pPr>
        <w:spacing w:after="0" w:line="240" w:lineRule="auto"/>
      </w:pPr>
      <w:r>
        <w:separator/>
      </w:r>
    </w:p>
  </w:footnote>
  <w:footnote w:type="continuationSeparator" w:id="0">
    <w:p w:rsidR="00E257B6" w:rsidRDefault="00E257B6" w:rsidP="00446495">
      <w:pPr>
        <w:spacing w:after="0" w:line="240" w:lineRule="auto"/>
      </w:pPr>
      <w:r>
        <w:continuationSeparator/>
      </w:r>
    </w:p>
  </w:footnote>
  <w:footnote w:id="1">
    <w:p w:rsidR="00446495" w:rsidRDefault="0044649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9F5924">
          <w:rPr>
            <w:rStyle w:val="Hyperlink"/>
          </w:rPr>
          <w:t>http://www.uol.de/coer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86B"/>
    <w:multiLevelType w:val="hybridMultilevel"/>
    <w:tmpl w:val="8F9CD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2514"/>
    <w:multiLevelType w:val="hybridMultilevel"/>
    <w:tmpl w:val="71DEE4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27"/>
    <w:rsid w:val="002A2CA3"/>
    <w:rsid w:val="002D30B5"/>
    <w:rsid w:val="0041475E"/>
    <w:rsid w:val="004373CB"/>
    <w:rsid w:val="00446495"/>
    <w:rsid w:val="00457D46"/>
    <w:rsid w:val="004C526A"/>
    <w:rsid w:val="005102C0"/>
    <w:rsid w:val="00561AAD"/>
    <w:rsid w:val="0056618B"/>
    <w:rsid w:val="0057644A"/>
    <w:rsid w:val="005D04CC"/>
    <w:rsid w:val="005D16FF"/>
    <w:rsid w:val="00642FBD"/>
    <w:rsid w:val="00677516"/>
    <w:rsid w:val="008C3C18"/>
    <w:rsid w:val="00901113"/>
    <w:rsid w:val="00927576"/>
    <w:rsid w:val="00966A88"/>
    <w:rsid w:val="00A1391E"/>
    <w:rsid w:val="00A26E27"/>
    <w:rsid w:val="00A3565E"/>
    <w:rsid w:val="00AD7A36"/>
    <w:rsid w:val="00AF2DFC"/>
    <w:rsid w:val="00AF7630"/>
    <w:rsid w:val="00BA1322"/>
    <w:rsid w:val="00BF170D"/>
    <w:rsid w:val="00D00251"/>
    <w:rsid w:val="00DE3117"/>
    <w:rsid w:val="00E257B6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B05F"/>
  <w15:chartTrackingRefBased/>
  <w15:docId w15:val="{0ACAF655-CF52-4B72-BEFE-767ED37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D3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3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3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5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35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35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35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35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35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73C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4649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649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649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46495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FD3572"/>
    <w:pPr>
      <w:tabs>
        <w:tab w:val="left" w:pos="283"/>
      </w:tabs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FD3572"/>
  </w:style>
  <w:style w:type="paragraph" w:customStyle="1" w:styleId="CitaviBibliographyHeading">
    <w:name w:val="Citavi Bibliography Heading"/>
    <w:basedOn w:val="berschrift1"/>
    <w:link w:val="CitaviBibliographyHeadingZchn"/>
    <w:rsid w:val="00FD3572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FD3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3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FD3572"/>
    <w:pPr>
      <w:jc w:val="both"/>
      <w:outlineLvl w:val="9"/>
    </w:pPr>
    <w:rPr>
      <w:b/>
      <w:lang w:val="en-AU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FD357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AU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3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FD3572"/>
    <w:pPr>
      <w:jc w:val="both"/>
      <w:outlineLvl w:val="9"/>
    </w:pPr>
    <w:rPr>
      <w:b/>
      <w:lang w:val="en-AU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FD3572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35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FD3572"/>
    <w:pPr>
      <w:jc w:val="both"/>
      <w:outlineLvl w:val="9"/>
    </w:pPr>
    <w:rPr>
      <w:b/>
      <w:lang w:val="en-AU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FD3572"/>
    <w:rPr>
      <w:rFonts w:asciiTheme="majorHAnsi" w:eastAsiaTheme="majorEastAsia" w:hAnsiTheme="majorHAnsi" w:cstheme="majorBidi"/>
      <w:b/>
      <w:i/>
      <w:iCs/>
      <w:color w:val="2E74B5" w:themeColor="accent1" w:themeShade="BF"/>
      <w:lang w:val="en-AU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5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FD3572"/>
    <w:pPr>
      <w:jc w:val="both"/>
      <w:outlineLvl w:val="9"/>
    </w:pPr>
    <w:rPr>
      <w:b/>
      <w:lang w:val="en-AU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FD3572"/>
    <w:rPr>
      <w:rFonts w:asciiTheme="majorHAnsi" w:eastAsiaTheme="majorEastAsia" w:hAnsiTheme="majorHAnsi" w:cstheme="majorBidi"/>
      <w:b/>
      <w:color w:val="2E74B5" w:themeColor="accent1" w:themeShade="BF"/>
      <w:lang w:val="en-AU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357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FD3572"/>
    <w:pPr>
      <w:jc w:val="both"/>
      <w:outlineLvl w:val="9"/>
    </w:pPr>
    <w:rPr>
      <w:b/>
      <w:lang w:val="en-AU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FD3572"/>
    <w:rPr>
      <w:rFonts w:asciiTheme="majorHAnsi" w:eastAsiaTheme="majorEastAsia" w:hAnsiTheme="majorHAnsi" w:cstheme="majorBidi"/>
      <w:b/>
      <w:color w:val="1F4D78" w:themeColor="accent1" w:themeShade="7F"/>
      <w:lang w:val="en-AU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357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FD3572"/>
    <w:pPr>
      <w:jc w:val="both"/>
      <w:outlineLvl w:val="9"/>
    </w:pPr>
    <w:rPr>
      <w:b/>
      <w:lang w:val="en-AU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FD3572"/>
    <w:rPr>
      <w:rFonts w:asciiTheme="majorHAnsi" w:eastAsiaTheme="majorEastAsia" w:hAnsiTheme="majorHAnsi" w:cstheme="majorBidi"/>
      <w:b/>
      <w:i/>
      <w:iCs/>
      <w:color w:val="1F4D78" w:themeColor="accent1" w:themeShade="7F"/>
      <w:lang w:val="en-AU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35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FD3572"/>
    <w:pPr>
      <w:jc w:val="both"/>
      <w:outlineLvl w:val="9"/>
    </w:pPr>
    <w:rPr>
      <w:b/>
      <w:lang w:val="en-AU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FD3572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val="en-AU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35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FD3572"/>
    <w:pPr>
      <w:jc w:val="both"/>
      <w:outlineLvl w:val="9"/>
    </w:pPr>
    <w:rPr>
      <w:b/>
      <w:lang w:val="en-AU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FD3572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val="en-AU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35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FD35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l.de/co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564AA6D35E4658A0AC236159011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C3E03-0245-4599-9611-2C3520B10F77}"/>
      </w:docPartPr>
      <w:docPartBody>
        <w:p w:rsidR="00A256B6" w:rsidRDefault="00DC5272" w:rsidP="00DC5272">
          <w:pPr>
            <w:pStyle w:val="D9564AA6D35E4658A0AC236159011D2F"/>
          </w:pPr>
          <w:r w:rsidRPr="009A0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A9906-71BC-4E24-AB7C-80A50581988B}"/>
      </w:docPartPr>
      <w:docPartBody>
        <w:p w:rsidR="008D7853" w:rsidRDefault="00000CE2">
          <w:r w:rsidRPr="007463A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72"/>
    <w:rsid w:val="00000CE2"/>
    <w:rsid w:val="005B3CC1"/>
    <w:rsid w:val="0062352B"/>
    <w:rsid w:val="008D7853"/>
    <w:rsid w:val="009C064C"/>
    <w:rsid w:val="00A256B6"/>
    <w:rsid w:val="00C64C78"/>
    <w:rsid w:val="00D6328A"/>
    <w:rsid w:val="00D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0CE2"/>
    <w:rPr>
      <w:color w:val="808080"/>
    </w:rPr>
  </w:style>
  <w:style w:type="paragraph" w:customStyle="1" w:styleId="E13CA4FD1AC3486CAE538FF4571D02BC">
    <w:name w:val="E13CA4FD1AC3486CAE538FF4571D02BC"/>
    <w:rsid w:val="00DC5272"/>
  </w:style>
  <w:style w:type="paragraph" w:customStyle="1" w:styleId="D9564AA6D35E4658A0AC236159011D2F">
    <w:name w:val="D9564AA6D35E4658A0AC236159011D2F"/>
    <w:rsid w:val="00DC5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20BD-F0CF-443F-8CD7-A1CE1BB6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E46AEC51.dotm</Template>
  <TotalTime>0</TotalTime>
  <Pages>2</Pages>
  <Words>2353</Words>
  <Characters>16236</Characters>
  <Application>Microsoft Office Word</Application>
  <DocSecurity>0</DocSecurity>
  <Lines>266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Bond</dc:creator>
  <cp:keywords/>
  <dc:description/>
  <cp:lastModifiedBy>UniOL</cp:lastModifiedBy>
  <cp:revision>6</cp:revision>
  <cp:lastPrinted>2019-09-14T11:08:00Z</cp:lastPrinted>
  <dcterms:created xsi:type="dcterms:W3CDTF">2019-09-14T07:17:00Z</dcterms:created>
  <dcterms:modified xsi:type="dcterms:W3CDTF">2019-10-29T07:58:00Z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CloudProjectKey=bwn4rmskkdkg4wh7h31pcq31kozbt68d7zd6esnp; ProjectName=EduArc#</vt:lpwstr>
  </property>
  <property fmtid="{D5CDD505-2E9C-101B-9397-08002B2CF9AE}" pid="3" name="CitaviDocumentProperty_7">
    <vt:lpwstr>EduArc#</vt:lpwstr>
  </property>
  <property fmtid="{D5CDD505-2E9C-101B-9397-08002B2CF9AE}" pid="4" name="CitaviDocumentProperty_0">
    <vt:lpwstr>dd40b498-dd96-4c8b-9a97-3f40560c6f42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6.3.0.0</vt:lpwstr>
  </property>
</Properties>
</file>